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22C" w:rsidRPr="003C1C43" w:rsidRDefault="00BB422C" w:rsidP="003C1C43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caps/>
          <w:sz w:val="28"/>
          <w:szCs w:val="20"/>
        </w:rPr>
      </w:pPr>
      <w:r w:rsidRPr="003C1C43">
        <w:rPr>
          <w:rFonts w:ascii="Times New Roman" w:hAnsi="Times New Roman" w:cs="Times New Roman"/>
          <w:b/>
          <w:caps/>
          <w:sz w:val="28"/>
          <w:szCs w:val="20"/>
        </w:rPr>
        <w:t>АдминистрациЯ</w:t>
      </w:r>
      <w:r w:rsidR="003C1C43" w:rsidRPr="003C1C43">
        <w:rPr>
          <w:rFonts w:ascii="Times New Roman" w:hAnsi="Times New Roman" w:cs="Times New Roman"/>
          <w:b/>
          <w:caps/>
          <w:sz w:val="28"/>
          <w:szCs w:val="20"/>
        </w:rPr>
        <w:t xml:space="preserve"> БОРЦОВСКОГО</w:t>
      </w:r>
      <w:r w:rsidRPr="003C1C43">
        <w:rPr>
          <w:rFonts w:ascii="Times New Roman" w:hAnsi="Times New Roman" w:cs="Times New Roman"/>
          <w:b/>
          <w:caps/>
          <w:sz w:val="28"/>
          <w:szCs w:val="20"/>
        </w:rPr>
        <w:t xml:space="preserve"> сельсовета</w:t>
      </w:r>
    </w:p>
    <w:p w:rsidR="00BB422C" w:rsidRPr="003C1C43" w:rsidRDefault="00BB422C" w:rsidP="003C1C43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caps/>
          <w:sz w:val="28"/>
          <w:szCs w:val="20"/>
        </w:rPr>
      </w:pPr>
      <w:r w:rsidRPr="003C1C43">
        <w:rPr>
          <w:rFonts w:ascii="Times New Roman" w:hAnsi="Times New Roman" w:cs="Times New Roman"/>
          <w:b/>
          <w:caps/>
          <w:sz w:val="28"/>
          <w:szCs w:val="20"/>
        </w:rPr>
        <w:t>ТОГУЧИНСКОГО района</w:t>
      </w:r>
      <w:r w:rsidR="003C1C43" w:rsidRPr="003C1C43">
        <w:rPr>
          <w:rFonts w:ascii="Times New Roman" w:hAnsi="Times New Roman" w:cs="Times New Roman"/>
          <w:b/>
          <w:caps/>
          <w:sz w:val="28"/>
          <w:szCs w:val="20"/>
        </w:rPr>
        <w:t xml:space="preserve"> </w:t>
      </w:r>
      <w:r w:rsidRPr="003C1C43">
        <w:rPr>
          <w:rFonts w:ascii="Times New Roman" w:hAnsi="Times New Roman" w:cs="Times New Roman"/>
          <w:b/>
          <w:caps/>
          <w:sz w:val="28"/>
          <w:szCs w:val="20"/>
        </w:rPr>
        <w:t>НОВОСИБИРСКОЙ ОБЛАСТИ</w:t>
      </w:r>
    </w:p>
    <w:p w:rsidR="00BB422C" w:rsidRDefault="00BB422C" w:rsidP="00BB422C">
      <w:pPr>
        <w:tabs>
          <w:tab w:val="left" w:pos="1418"/>
        </w:tabs>
        <w:spacing w:after="0" w:line="240" w:lineRule="auto"/>
        <w:ind w:left="142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BB422C" w:rsidRPr="003C1C43" w:rsidRDefault="00BB422C" w:rsidP="00BB422C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caps/>
          <w:sz w:val="28"/>
          <w:szCs w:val="20"/>
        </w:rPr>
      </w:pPr>
      <w:r w:rsidRPr="003C1C43">
        <w:rPr>
          <w:rFonts w:ascii="Times New Roman" w:hAnsi="Times New Roman" w:cs="Times New Roman"/>
          <w:b/>
          <w:caps/>
          <w:sz w:val="28"/>
          <w:szCs w:val="20"/>
        </w:rPr>
        <w:t>ПОСТАНОВЛЕНИЕ</w:t>
      </w:r>
    </w:p>
    <w:p w:rsidR="00BB422C" w:rsidRDefault="00BB422C" w:rsidP="00BB422C">
      <w:pPr>
        <w:spacing w:after="0" w:line="240" w:lineRule="auto"/>
        <w:ind w:left="142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BB422C" w:rsidRDefault="00035382" w:rsidP="00BB422C">
      <w:pPr>
        <w:tabs>
          <w:tab w:val="left" w:pos="567"/>
          <w:tab w:val="left" w:pos="709"/>
          <w:tab w:val="left" w:pos="1134"/>
          <w:tab w:val="left" w:pos="1276"/>
        </w:tabs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3C1C43">
        <w:rPr>
          <w:rFonts w:ascii="Times New Roman" w:hAnsi="Times New Roman" w:cs="Times New Roman"/>
          <w:sz w:val="28"/>
          <w:szCs w:val="28"/>
        </w:rPr>
        <w:t>.02.2016   №</w:t>
      </w:r>
      <w:r>
        <w:rPr>
          <w:rFonts w:ascii="Times New Roman" w:hAnsi="Times New Roman" w:cs="Times New Roman"/>
          <w:sz w:val="28"/>
          <w:szCs w:val="28"/>
        </w:rPr>
        <w:t>22</w:t>
      </w:r>
      <w:r w:rsidR="003C1C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422C" w:rsidRDefault="00BB422C" w:rsidP="00BB422C">
      <w:pPr>
        <w:tabs>
          <w:tab w:val="left" w:pos="567"/>
          <w:tab w:val="left" w:pos="709"/>
          <w:tab w:val="left" w:pos="1134"/>
          <w:tab w:val="left" w:pos="1276"/>
        </w:tabs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</w:p>
    <w:p w:rsidR="00BB422C" w:rsidRDefault="003C1C43" w:rsidP="00BB422C">
      <w:pPr>
        <w:spacing w:after="0" w:line="240" w:lineRule="auto"/>
        <w:ind w:left="142" w:right="17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Борцово</w:t>
      </w:r>
    </w:p>
    <w:p w:rsidR="00BB422C" w:rsidRDefault="00BB422C" w:rsidP="00BB422C">
      <w:pPr>
        <w:tabs>
          <w:tab w:val="num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422C" w:rsidRDefault="00EB7566" w:rsidP="00EB7566">
      <w:pPr>
        <w:tabs>
          <w:tab w:val="num" w:pos="1134"/>
          <w:tab w:val="left" w:pos="1418"/>
        </w:tabs>
        <w:spacing w:after="0" w:line="240" w:lineRule="auto"/>
        <w:ind w:left="567" w:right="13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97876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административный регламент </w:t>
      </w:r>
      <w:r w:rsidRPr="00EB7566">
        <w:rPr>
          <w:rFonts w:ascii="Times New Roman" w:eastAsia="Times New Roman" w:hAnsi="Times New Roman" w:cs="Times New Roman"/>
          <w:sz w:val="28"/>
          <w:szCs w:val="28"/>
        </w:rPr>
        <w:t>муниципальной услуги</w:t>
      </w:r>
      <w:r w:rsidRPr="00A97876">
        <w:rPr>
          <w:rFonts w:ascii="Times New Roman" w:eastAsia="Times New Roman" w:hAnsi="Times New Roman" w:cs="Times New Roman"/>
          <w:sz w:val="28"/>
          <w:szCs w:val="28"/>
        </w:rPr>
        <w:t xml:space="preserve"> по присвоению, изменению и аннулированию адресов объектов недвижимости, утвержденный постановлением администрации Борцовского сельсовета Тогучинского района Новосибирской области от 16.12.2011 № 96</w:t>
      </w:r>
    </w:p>
    <w:p w:rsidR="00EB7566" w:rsidRDefault="00EB7566" w:rsidP="00BB422C">
      <w:pPr>
        <w:tabs>
          <w:tab w:val="num" w:pos="1134"/>
          <w:tab w:val="left" w:pos="1418"/>
        </w:tabs>
        <w:spacing w:after="0" w:line="240" w:lineRule="auto"/>
        <w:ind w:left="567" w:right="139"/>
        <w:jc w:val="both"/>
        <w:rPr>
          <w:rFonts w:ascii="Times New Roman" w:hAnsi="Times New Roman"/>
          <w:sz w:val="28"/>
          <w:szCs w:val="28"/>
        </w:rPr>
      </w:pPr>
    </w:p>
    <w:p w:rsidR="00BB422C" w:rsidRDefault="00BB422C" w:rsidP="003C1C4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C1C43">
        <w:rPr>
          <w:rFonts w:ascii="Times New Roman" w:hAnsi="Times New Roman"/>
          <w:sz w:val="28"/>
          <w:szCs w:val="28"/>
        </w:rPr>
        <w:t>Рассмотрев протест Прокурора Тогучинского района от 29.01.2016 №13-179-в-2015 на постановление администрации от 16.12.2011 №69 «Об утверждении административного регламента муниципальной услуги по присвоению, изменению и аннулированию адресов объектов недвижимости», н</w:t>
      </w:r>
      <w:r>
        <w:rPr>
          <w:rFonts w:ascii="Times New Roman" w:hAnsi="Times New Roman"/>
          <w:sz w:val="28"/>
          <w:szCs w:val="28"/>
        </w:rPr>
        <w:t>а основании постановления Правительства РФ от 19.11.2014 № 1221 «Об утверждении Правил присвоен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ия, изменения и аннулирования адр</w:t>
      </w:r>
      <w:r w:rsidR="003C1C43">
        <w:rPr>
          <w:rFonts w:ascii="Times New Roman" w:hAnsi="Times New Roman"/>
          <w:sz w:val="28"/>
          <w:szCs w:val="28"/>
        </w:rPr>
        <w:t>есов», администрация Борцовского</w:t>
      </w:r>
      <w:r>
        <w:rPr>
          <w:rFonts w:ascii="Times New Roman" w:hAnsi="Times New Roman"/>
          <w:sz w:val="28"/>
          <w:szCs w:val="28"/>
        </w:rPr>
        <w:t xml:space="preserve"> сельсовета Тогучинского района Новосибирской области</w:t>
      </w:r>
    </w:p>
    <w:p w:rsidR="003C1C43" w:rsidRDefault="003C1C43" w:rsidP="003C1C4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422C" w:rsidRDefault="00BB422C" w:rsidP="00BB422C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3C1C43" w:rsidRDefault="003C1C43" w:rsidP="00BB422C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422C" w:rsidRPr="00D42F30" w:rsidRDefault="00BB422C" w:rsidP="00BB422C">
      <w:pPr>
        <w:pStyle w:val="a3"/>
        <w:numPr>
          <w:ilvl w:val="2"/>
          <w:numId w:val="2"/>
        </w:numPr>
        <w:tabs>
          <w:tab w:val="clear" w:pos="2160"/>
          <w:tab w:val="left" w:pos="142"/>
          <w:tab w:val="num" w:pos="851"/>
        </w:tabs>
        <w:spacing w:after="0" w:line="240" w:lineRule="auto"/>
        <w:ind w:left="0" w:right="175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2F30">
        <w:rPr>
          <w:rFonts w:ascii="Times New Roman" w:hAnsi="Times New Roman" w:cs="Times New Roman"/>
          <w:sz w:val="28"/>
          <w:szCs w:val="28"/>
        </w:rPr>
        <w:t>Внести следующие изменения в администра</w:t>
      </w:r>
      <w:r w:rsidR="00EB7566">
        <w:rPr>
          <w:rFonts w:ascii="Times New Roman" w:hAnsi="Times New Roman" w:cs="Times New Roman"/>
          <w:sz w:val="28"/>
          <w:szCs w:val="28"/>
        </w:rPr>
        <w:t xml:space="preserve">тивный регламент </w:t>
      </w:r>
      <w:r w:rsidRPr="00D42F30">
        <w:rPr>
          <w:rFonts w:ascii="Times New Roman" w:hAnsi="Times New Roman" w:cs="Times New Roman"/>
          <w:sz w:val="28"/>
          <w:szCs w:val="28"/>
        </w:rPr>
        <w:t>муниципальной услуги по присвоению, изменению и аннулированию адресов объектов недвижимости, утвержденный постанов</w:t>
      </w:r>
      <w:r w:rsidR="003C1C43">
        <w:rPr>
          <w:rFonts w:ascii="Times New Roman" w:hAnsi="Times New Roman" w:cs="Times New Roman"/>
          <w:sz w:val="28"/>
          <w:szCs w:val="28"/>
        </w:rPr>
        <w:t>лением администрации Борцовского</w:t>
      </w:r>
      <w:r w:rsidRPr="00D42F30">
        <w:rPr>
          <w:rFonts w:ascii="Times New Roman" w:hAnsi="Times New Roman" w:cs="Times New Roman"/>
          <w:sz w:val="28"/>
          <w:szCs w:val="28"/>
        </w:rPr>
        <w:t xml:space="preserve"> сельсовета Тогучинского р</w:t>
      </w:r>
      <w:r w:rsidR="003C1C43">
        <w:rPr>
          <w:rFonts w:ascii="Times New Roman" w:hAnsi="Times New Roman" w:cs="Times New Roman"/>
          <w:sz w:val="28"/>
          <w:szCs w:val="28"/>
        </w:rPr>
        <w:t>айона Новосиб</w:t>
      </w:r>
      <w:r w:rsidR="00035382">
        <w:rPr>
          <w:rFonts w:ascii="Times New Roman" w:hAnsi="Times New Roman" w:cs="Times New Roman"/>
          <w:sz w:val="28"/>
          <w:szCs w:val="28"/>
        </w:rPr>
        <w:t xml:space="preserve">ирской области от 16.12.2011 № </w:t>
      </w:r>
      <w:r w:rsidR="003C1C43">
        <w:rPr>
          <w:rFonts w:ascii="Times New Roman" w:hAnsi="Times New Roman" w:cs="Times New Roman"/>
          <w:sz w:val="28"/>
          <w:szCs w:val="28"/>
        </w:rPr>
        <w:t>9</w:t>
      </w:r>
      <w:r w:rsidR="00035382">
        <w:rPr>
          <w:rFonts w:ascii="Times New Roman" w:hAnsi="Times New Roman" w:cs="Times New Roman"/>
          <w:sz w:val="28"/>
          <w:szCs w:val="28"/>
        </w:rPr>
        <w:t>6</w:t>
      </w:r>
      <w:r w:rsidRPr="00D42F30">
        <w:rPr>
          <w:rFonts w:ascii="Times New Roman" w:hAnsi="Times New Roman" w:cs="Times New Roman"/>
          <w:sz w:val="28"/>
          <w:szCs w:val="28"/>
        </w:rPr>
        <w:t>:</w:t>
      </w:r>
    </w:p>
    <w:p w:rsidR="00BB422C" w:rsidRPr="00A7499F" w:rsidRDefault="00BB422C" w:rsidP="00BB422C">
      <w:pPr>
        <w:pStyle w:val="a3"/>
        <w:numPr>
          <w:ilvl w:val="1"/>
          <w:numId w:val="1"/>
        </w:numPr>
        <w:tabs>
          <w:tab w:val="left" w:pos="993"/>
        </w:tabs>
        <w:spacing w:after="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</w:t>
      </w:r>
      <w:r w:rsidRPr="00A7499F">
        <w:rPr>
          <w:rFonts w:ascii="Times New Roman" w:hAnsi="Times New Roman"/>
          <w:sz w:val="28"/>
          <w:szCs w:val="28"/>
        </w:rPr>
        <w:t xml:space="preserve"> 2.4.1. изложить в </w:t>
      </w:r>
      <w:r>
        <w:rPr>
          <w:rFonts w:ascii="Times New Roman" w:hAnsi="Times New Roman"/>
          <w:sz w:val="28"/>
          <w:szCs w:val="28"/>
        </w:rPr>
        <w:t xml:space="preserve">следующей </w:t>
      </w:r>
      <w:r w:rsidRPr="00A7499F">
        <w:rPr>
          <w:rFonts w:ascii="Times New Roman" w:hAnsi="Times New Roman"/>
          <w:sz w:val="28"/>
          <w:szCs w:val="28"/>
        </w:rPr>
        <w:t xml:space="preserve">редакции: </w:t>
      </w:r>
      <w:r>
        <w:rPr>
          <w:rFonts w:ascii="Times New Roman" w:hAnsi="Times New Roman"/>
          <w:sz w:val="28"/>
          <w:szCs w:val="28"/>
        </w:rPr>
        <w:t>«</w:t>
      </w:r>
      <w:r w:rsidRPr="00A7499F">
        <w:rPr>
          <w:rFonts w:ascii="Times New Roman" w:eastAsia="Times New Roman" w:hAnsi="Times New Roman" w:cs="Times New Roman"/>
          <w:sz w:val="28"/>
          <w:szCs w:val="28"/>
        </w:rPr>
        <w:t xml:space="preserve">Решение о присвоении объекту адресации адреса или аннулировании его адреса, а также </w:t>
      </w:r>
      <w:hyperlink r:id="rId6" w:anchor="block_2000" w:history="1">
        <w:r w:rsidRPr="00A7499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решение</w:t>
        </w:r>
      </w:hyperlink>
      <w:r w:rsidRPr="00A7499F">
        <w:rPr>
          <w:rFonts w:ascii="Times New Roman" w:eastAsia="Times New Roman" w:hAnsi="Times New Roman" w:cs="Times New Roman"/>
          <w:sz w:val="28"/>
          <w:szCs w:val="28"/>
        </w:rPr>
        <w:t xml:space="preserve"> об отказе в таком присвоении или аннулировании принимаются уполномоченным органом в срок не более чем 18 рабочих дней со дня поступления заявления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A7499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B422C" w:rsidRPr="00A7499F" w:rsidRDefault="00BB422C" w:rsidP="00BB422C">
      <w:pPr>
        <w:pStyle w:val="s1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1.2. Пункт 2.6. изложить в следующей  редакции: «</w:t>
      </w:r>
      <w:r w:rsidRPr="00A7499F">
        <w:rPr>
          <w:sz w:val="28"/>
          <w:szCs w:val="28"/>
        </w:rPr>
        <w:t xml:space="preserve">К </w:t>
      </w:r>
      <w:hyperlink r:id="rId7" w:anchor="block_1000" w:history="1">
        <w:r w:rsidRPr="00A7499F">
          <w:rPr>
            <w:color w:val="000000" w:themeColor="text1"/>
            <w:sz w:val="28"/>
            <w:szCs w:val="28"/>
          </w:rPr>
          <w:t>заявлению</w:t>
        </w:r>
      </w:hyperlink>
      <w:r w:rsidRPr="00A7499F">
        <w:rPr>
          <w:color w:val="000000" w:themeColor="text1"/>
          <w:sz w:val="28"/>
          <w:szCs w:val="28"/>
        </w:rPr>
        <w:t xml:space="preserve"> </w:t>
      </w:r>
      <w:r w:rsidRPr="00A7499F">
        <w:rPr>
          <w:sz w:val="28"/>
          <w:szCs w:val="28"/>
        </w:rPr>
        <w:t>прилагаются следующие документы:</w:t>
      </w:r>
    </w:p>
    <w:p w:rsidR="00BB422C" w:rsidRPr="00A7499F" w:rsidRDefault="00BB422C" w:rsidP="00BB422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499F">
        <w:rPr>
          <w:rFonts w:ascii="Times New Roman" w:eastAsia="Times New Roman" w:hAnsi="Times New Roman" w:cs="Times New Roman"/>
          <w:sz w:val="28"/>
          <w:szCs w:val="28"/>
        </w:rPr>
        <w:t>а) правоустанавливающие и (или) правоудостоверяющие документы на объект (объекты) адресации;</w:t>
      </w:r>
    </w:p>
    <w:p w:rsidR="00BB422C" w:rsidRPr="00A7499F" w:rsidRDefault="00BB422C" w:rsidP="00BB422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499F">
        <w:rPr>
          <w:rFonts w:ascii="Times New Roman" w:eastAsia="Times New Roman" w:hAnsi="Times New Roman" w:cs="Times New Roman"/>
          <w:sz w:val="28"/>
          <w:szCs w:val="28"/>
        </w:rPr>
        <w:t>б) кадастровые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BB422C" w:rsidRPr="00A7499F" w:rsidRDefault="00BB422C" w:rsidP="00BB422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499F">
        <w:rPr>
          <w:rFonts w:ascii="Times New Roman" w:eastAsia="Times New Roman" w:hAnsi="Times New Roman" w:cs="Times New Roman"/>
          <w:sz w:val="28"/>
          <w:szCs w:val="28"/>
        </w:rPr>
        <w:lastRenderedPageBreak/>
        <w:t>в)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BB422C" w:rsidRPr="00A7499F" w:rsidRDefault="00BB422C" w:rsidP="00BB422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499F">
        <w:rPr>
          <w:rFonts w:ascii="Times New Roman" w:eastAsia="Times New Roman" w:hAnsi="Times New Roman" w:cs="Times New Roman"/>
          <w:sz w:val="28"/>
          <w:szCs w:val="28"/>
        </w:rPr>
        <w:t>г)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BB422C" w:rsidRPr="00A7499F" w:rsidRDefault="00BB422C" w:rsidP="00BB422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499F">
        <w:rPr>
          <w:rFonts w:ascii="Times New Roman" w:eastAsia="Times New Roman" w:hAnsi="Times New Roman" w:cs="Times New Roman"/>
          <w:sz w:val="28"/>
          <w:szCs w:val="28"/>
        </w:rPr>
        <w:t>д) кадастровый паспорт объекта адресации (в случае присвоения адреса объекту адресации, поставленному на кадастровый учет);</w:t>
      </w:r>
    </w:p>
    <w:p w:rsidR="00BB422C" w:rsidRPr="00A7499F" w:rsidRDefault="00BB422C" w:rsidP="00BB422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499F">
        <w:rPr>
          <w:rFonts w:ascii="Times New Roman" w:eastAsia="Times New Roman" w:hAnsi="Times New Roman" w:cs="Times New Roman"/>
          <w:sz w:val="28"/>
          <w:szCs w:val="28"/>
        </w:rPr>
        <w:t>е)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BB422C" w:rsidRPr="00A7499F" w:rsidRDefault="00BB422C" w:rsidP="00BB422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499F">
        <w:rPr>
          <w:rFonts w:ascii="Times New Roman" w:eastAsia="Times New Roman" w:hAnsi="Times New Roman" w:cs="Times New Roman"/>
          <w:sz w:val="28"/>
          <w:szCs w:val="28"/>
        </w:rPr>
        <w:t>ж)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BB422C" w:rsidRPr="00A7499F" w:rsidRDefault="00BB422C" w:rsidP="00BB422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499F">
        <w:rPr>
          <w:rFonts w:ascii="Times New Roman" w:eastAsia="Times New Roman" w:hAnsi="Times New Roman" w:cs="Times New Roman"/>
          <w:sz w:val="28"/>
          <w:szCs w:val="28"/>
        </w:rPr>
        <w:t>з) кадастровая выписка об объекте недвижимости, который снят с учета;</w:t>
      </w:r>
    </w:p>
    <w:p w:rsidR="00BB422C" w:rsidRDefault="00BB422C" w:rsidP="00BB422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499F">
        <w:rPr>
          <w:rFonts w:ascii="Times New Roman" w:eastAsia="Times New Roman" w:hAnsi="Times New Roman" w:cs="Times New Roman"/>
          <w:sz w:val="28"/>
          <w:szCs w:val="28"/>
        </w:rPr>
        <w:t>и) уведомление об отсутствии в государственном кадастре недвижимости запрашиваемых сведений по объекту адресации.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BB422C" w:rsidRDefault="00BB422C" w:rsidP="00BB422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1.3. Пункт 2.6.1. – исключить.</w:t>
      </w:r>
    </w:p>
    <w:p w:rsidR="00BB422C" w:rsidRDefault="00BB422C" w:rsidP="00BB422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1.4. Абзац 4 пункта 2.9. – исключить.</w:t>
      </w:r>
    </w:p>
    <w:p w:rsidR="00BB422C" w:rsidRDefault="00BB422C" w:rsidP="00BB422C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1.5. Приложения 1, 2, 3, 4 – исключить. </w:t>
      </w:r>
      <w:hyperlink r:id="rId8" w:anchor="block_2000" w:history="1">
        <w:r w:rsidRPr="00116E9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Форма</w:t>
        </w:r>
      </w:hyperlink>
      <w:r w:rsidRPr="00116E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16E95">
        <w:rPr>
          <w:rFonts w:ascii="Times New Roman" w:eastAsia="Times New Roman" w:hAnsi="Times New Roman" w:cs="Times New Roman"/>
          <w:sz w:val="28"/>
          <w:szCs w:val="28"/>
        </w:rPr>
        <w:t xml:space="preserve">решения об отказе в присвоении объекту адресации адреса или аннулировании его адреса </w:t>
      </w:r>
      <w:r>
        <w:rPr>
          <w:rFonts w:ascii="Times New Roman" w:eastAsia="Times New Roman" w:hAnsi="Times New Roman" w:cs="Times New Roman"/>
          <w:sz w:val="28"/>
          <w:szCs w:val="28"/>
        </w:rPr>
        <w:t>утверждена приказом Минфина России от 11.12.2014 № 146 н</w:t>
      </w:r>
      <w:r w:rsidRPr="00116E9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B422C" w:rsidRDefault="00BB422C" w:rsidP="00BB422C">
      <w:pPr>
        <w:tabs>
          <w:tab w:val="left" w:pos="426"/>
          <w:tab w:val="left" w:pos="709"/>
          <w:tab w:val="left" w:pos="851"/>
        </w:tabs>
        <w:spacing w:after="0" w:line="240" w:lineRule="auto"/>
        <w:ind w:left="142" w:right="-14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Контроль за исполнение данного постановления оставляю за собой.                              </w:t>
      </w:r>
    </w:p>
    <w:p w:rsidR="00BB422C" w:rsidRDefault="00BB422C" w:rsidP="00BB422C">
      <w:pPr>
        <w:tabs>
          <w:tab w:val="left" w:pos="426"/>
        </w:tabs>
        <w:spacing w:after="0" w:line="240" w:lineRule="auto"/>
        <w:ind w:left="142" w:right="-144"/>
        <w:jc w:val="both"/>
        <w:rPr>
          <w:rFonts w:ascii="Times New Roman" w:hAnsi="Times New Roman" w:cs="Times New Roman"/>
          <w:sz w:val="28"/>
          <w:szCs w:val="28"/>
        </w:rPr>
      </w:pPr>
    </w:p>
    <w:p w:rsidR="00BB422C" w:rsidRDefault="00BB422C" w:rsidP="00BB422C">
      <w:pPr>
        <w:spacing w:after="0"/>
        <w:ind w:left="142" w:right="-1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422C" w:rsidRDefault="00BB422C" w:rsidP="00BB422C">
      <w:pPr>
        <w:spacing w:after="0"/>
        <w:ind w:left="142" w:right="-144"/>
        <w:rPr>
          <w:rFonts w:ascii="Times New Roman" w:hAnsi="Times New Roman" w:cs="Times New Roman"/>
          <w:sz w:val="28"/>
          <w:szCs w:val="28"/>
        </w:rPr>
      </w:pPr>
    </w:p>
    <w:p w:rsidR="00BB422C" w:rsidRDefault="003C1C43" w:rsidP="00BB422C">
      <w:pPr>
        <w:spacing w:after="0" w:line="240" w:lineRule="auto"/>
        <w:ind w:left="142" w:right="-1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Борцовского</w:t>
      </w:r>
      <w:r w:rsidR="00BB422C">
        <w:rPr>
          <w:rFonts w:ascii="Times New Roman" w:hAnsi="Times New Roman" w:cs="Times New Roman"/>
          <w:sz w:val="28"/>
          <w:szCs w:val="28"/>
        </w:rPr>
        <w:t xml:space="preserve"> сельсовета  </w:t>
      </w:r>
    </w:p>
    <w:p w:rsidR="00BB422C" w:rsidRDefault="00BB422C" w:rsidP="00BB422C">
      <w:pPr>
        <w:spacing w:after="0" w:line="240" w:lineRule="auto"/>
        <w:ind w:left="142" w:right="-1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BB422C" w:rsidRDefault="00BB422C" w:rsidP="00BB422C">
      <w:pPr>
        <w:tabs>
          <w:tab w:val="left" w:pos="426"/>
        </w:tabs>
        <w:spacing w:after="0" w:line="240" w:lineRule="auto"/>
        <w:ind w:left="142" w:right="-1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r w:rsidR="003C1C43">
        <w:rPr>
          <w:rFonts w:ascii="Times New Roman" w:hAnsi="Times New Roman" w:cs="Times New Roman"/>
          <w:sz w:val="28"/>
          <w:szCs w:val="28"/>
        </w:rPr>
        <w:t xml:space="preserve">                       В.Д. Дорн</w:t>
      </w:r>
    </w:p>
    <w:p w:rsidR="00BB422C" w:rsidRDefault="00BB422C" w:rsidP="00BB422C">
      <w:pPr>
        <w:tabs>
          <w:tab w:val="left" w:pos="3119"/>
          <w:tab w:val="left" w:pos="5812"/>
          <w:tab w:val="left" w:pos="7088"/>
        </w:tabs>
        <w:spacing w:after="0"/>
        <w:ind w:left="142" w:right="-144"/>
        <w:rPr>
          <w:rFonts w:ascii="Times New Roman" w:hAnsi="Times New Roman" w:cs="Times New Roman"/>
          <w:sz w:val="28"/>
          <w:szCs w:val="28"/>
        </w:rPr>
      </w:pPr>
    </w:p>
    <w:p w:rsidR="00BB422C" w:rsidRDefault="00BB422C" w:rsidP="00BB422C">
      <w:pPr>
        <w:tabs>
          <w:tab w:val="left" w:pos="3119"/>
          <w:tab w:val="left" w:pos="5812"/>
          <w:tab w:val="left" w:pos="7088"/>
        </w:tabs>
        <w:spacing w:after="0"/>
        <w:ind w:left="142" w:right="-144"/>
        <w:rPr>
          <w:rFonts w:ascii="Times New Roman" w:hAnsi="Times New Roman" w:cs="Times New Roman"/>
          <w:sz w:val="28"/>
          <w:szCs w:val="28"/>
        </w:rPr>
      </w:pPr>
    </w:p>
    <w:p w:rsidR="00BB422C" w:rsidRDefault="00BB422C" w:rsidP="00BB422C">
      <w:pPr>
        <w:spacing w:after="0"/>
        <w:ind w:left="142" w:right="-144"/>
        <w:jc w:val="center"/>
        <w:rPr>
          <w:rFonts w:ascii="Times New Roman" w:hAnsi="Times New Roman" w:cs="Times New Roman"/>
          <w:sz w:val="28"/>
          <w:szCs w:val="28"/>
        </w:rPr>
      </w:pPr>
    </w:p>
    <w:p w:rsidR="00BB422C" w:rsidRDefault="00BB422C" w:rsidP="00BB422C">
      <w:pPr>
        <w:spacing w:after="0"/>
        <w:ind w:left="142" w:right="-144"/>
        <w:jc w:val="center"/>
        <w:rPr>
          <w:rFonts w:ascii="Times New Roman" w:hAnsi="Times New Roman" w:cs="Times New Roman"/>
          <w:sz w:val="28"/>
          <w:szCs w:val="28"/>
        </w:rPr>
      </w:pPr>
    </w:p>
    <w:p w:rsidR="00BB422C" w:rsidRDefault="00BB422C" w:rsidP="00BB422C">
      <w:pPr>
        <w:spacing w:after="0"/>
        <w:ind w:left="142" w:right="-144"/>
        <w:jc w:val="center"/>
        <w:rPr>
          <w:rFonts w:ascii="Times New Roman" w:hAnsi="Times New Roman" w:cs="Times New Roman"/>
          <w:sz w:val="28"/>
          <w:szCs w:val="28"/>
        </w:rPr>
      </w:pPr>
    </w:p>
    <w:p w:rsidR="00BB422C" w:rsidRDefault="00BB422C" w:rsidP="00BB422C">
      <w:pPr>
        <w:spacing w:after="0"/>
        <w:ind w:left="142" w:right="-144"/>
        <w:jc w:val="center"/>
        <w:rPr>
          <w:rFonts w:ascii="Times New Roman" w:hAnsi="Times New Roman" w:cs="Times New Roman"/>
          <w:sz w:val="28"/>
          <w:szCs w:val="28"/>
        </w:rPr>
      </w:pPr>
    </w:p>
    <w:p w:rsidR="00BB422C" w:rsidRDefault="00BB422C" w:rsidP="00BB422C">
      <w:pPr>
        <w:ind w:right="-144"/>
      </w:pPr>
    </w:p>
    <w:p w:rsidR="00BB422C" w:rsidRDefault="00BB422C" w:rsidP="00BB422C">
      <w:pPr>
        <w:ind w:left="142" w:right="-144"/>
      </w:pPr>
    </w:p>
    <w:p w:rsidR="00BB422C" w:rsidRDefault="00BB422C" w:rsidP="00BB422C">
      <w:pPr>
        <w:ind w:left="142" w:right="-144"/>
      </w:pPr>
    </w:p>
    <w:p w:rsidR="00BB422C" w:rsidRDefault="00BB422C" w:rsidP="00BB422C">
      <w:pPr>
        <w:ind w:right="-144"/>
      </w:pPr>
    </w:p>
    <w:sectPr w:rsidR="00BB42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C3854"/>
    <w:multiLevelType w:val="multilevel"/>
    <w:tmpl w:val="4662AD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0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2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040" w:hanging="2160"/>
      </w:pPr>
      <w:rPr>
        <w:rFonts w:hint="default"/>
      </w:rPr>
    </w:lvl>
  </w:abstractNum>
  <w:abstractNum w:abstractNumId="1">
    <w:nsid w:val="1D8A69B2"/>
    <w:multiLevelType w:val="hybridMultilevel"/>
    <w:tmpl w:val="5CC2DC4A"/>
    <w:lvl w:ilvl="0" w:tplc="84F29D3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22C"/>
    <w:rsid w:val="00035382"/>
    <w:rsid w:val="000B6882"/>
    <w:rsid w:val="00116D0E"/>
    <w:rsid w:val="003C1C43"/>
    <w:rsid w:val="004C09FC"/>
    <w:rsid w:val="00B41CF1"/>
    <w:rsid w:val="00B8048F"/>
    <w:rsid w:val="00BB422C"/>
    <w:rsid w:val="00BE595F"/>
    <w:rsid w:val="00BF47A0"/>
    <w:rsid w:val="00EB7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B422C"/>
    <w:pPr>
      <w:ind w:left="720"/>
      <w:contextualSpacing/>
    </w:pPr>
  </w:style>
  <w:style w:type="paragraph" w:customStyle="1" w:styleId="s1">
    <w:name w:val="s_1"/>
    <w:basedOn w:val="a"/>
    <w:rsid w:val="00BB42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B422C"/>
    <w:pPr>
      <w:ind w:left="720"/>
      <w:contextualSpacing/>
    </w:pPr>
  </w:style>
  <w:style w:type="paragraph" w:customStyle="1" w:styleId="s1">
    <w:name w:val="s_1"/>
    <w:basedOn w:val="a"/>
    <w:rsid w:val="00BB42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70865886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base.garant.ru/70865886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ase.garant.ru/70865886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Сельсовет Борцова</cp:lastModifiedBy>
  <cp:revision>2</cp:revision>
  <dcterms:created xsi:type="dcterms:W3CDTF">2016-04-26T06:34:00Z</dcterms:created>
  <dcterms:modified xsi:type="dcterms:W3CDTF">2016-04-26T06:34:00Z</dcterms:modified>
</cp:coreProperties>
</file>